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青海桂鲁化工有限公司招聘简章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青海桂鲁化工有限公司</w:t>
      </w:r>
      <w:r>
        <w:rPr>
          <w:rFonts w:hint="eastAsia" w:asciiTheme="majorEastAsia" w:hAnsiTheme="majorEastAsia" w:eastAsiaTheme="majorEastAsia"/>
          <w:bCs/>
          <w:sz w:val="28"/>
          <w:szCs w:val="28"/>
        </w:rPr>
        <w:t>成立于2009年，位于青海省西宁市经济技术开发区甘河工业园区西区，</w: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占地面积为576.5亩，</w:t>
      </w:r>
      <w:r>
        <w:rPr>
          <w:rFonts w:hint="eastAsia" w:asciiTheme="majorEastAsia" w:hAnsiTheme="majorEastAsia" w:eastAsiaTheme="majorEastAsia"/>
          <w:sz w:val="28"/>
          <w:szCs w:val="28"/>
        </w:rPr>
        <w:t>目前职工有二百余人</w:t>
      </w:r>
      <w:r>
        <w:rPr>
          <w:rFonts w:hint="eastAsia" w:asciiTheme="majorEastAsia" w:hAnsiTheme="majorEastAsia" w:eastAsiaTheme="majorEastAsia"/>
          <w:bCs/>
          <w:sz w:val="28"/>
          <w:szCs w:val="28"/>
        </w:rPr>
        <w:t>。</w: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公司</w:t>
      </w:r>
      <w:r>
        <w:rPr>
          <w:rFonts w:cs="仿宋_GB2312" w:asciiTheme="majorEastAsia" w:hAnsiTheme="majorEastAsia" w:eastAsiaTheme="majorEastAsia"/>
          <w:sz w:val="28"/>
          <w:szCs w:val="28"/>
        </w:rPr>
        <w:t>注册资本为</w: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8</w:t>
      </w:r>
      <w:r>
        <w:rPr>
          <w:rFonts w:hint="eastAsia" w:cs="仿宋_GB2312" w:asciiTheme="majorEastAsia" w:hAnsiTheme="majorEastAsia" w:eastAsiaTheme="majorEastAsia"/>
          <w:sz w:val="28"/>
          <w:szCs w:val="28"/>
          <w:lang w:val="en-US" w:eastAsia="zh-CN"/>
        </w:rPr>
        <w:t>.</w: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06</w:t>
      </w:r>
      <w:r>
        <w:rPr>
          <w:rFonts w:hint="eastAsia" w:cs="仿宋_GB2312" w:asciiTheme="majorEastAsia" w:hAnsiTheme="majorEastAsia" w:eastAsiaTheme="majorEastAsia"/>
          <w:sz w:val="28"/>
          <w:szCs w:val="28"/>
          <w:lang w:eastAsia="zh-CN"/>
        </w:rPr>
        <w:t>亿</w: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元，由西宁经济技术开发区投资控股集团有限公司</w:t>
      </w:r>
      <w:r>
        <w:rPr>
          <w:rFonts w:hint="eastAsia" w:cs="仿宋_GB2312" w:asciiTheme="majorEastAsia" w:hAnsiTheme="majorEastAsia" w:eastAsiaTheme="majorEastAsia"/>
          <w:sz w:val="28"/>
          <w:szCs w:val="28"/>
          <w:lang w:eastAsia="zh-CN"/>
        </w:rPr>
        <w:t>等四家股东共同投资组建，</w:t>
      </w:r>
      <w:r>
        <w:rPr>
          <w:rFonts w:hint="eastAsia" w:asciiTheme="majorEastAsia" w:hAnsiTheme="majorEastAsia" w:eastAsiaTheme="majorEastAsia"/>
          <w:sz w:val="28"/>
          <w:szCs w:val="28"/>
        </w:rPr>
        <w:t>主要经营甲醇的生产和销售。公司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采用</w:t>
      </w:r>
      <w:r>
        <w:rPr>
          <w:rFonts w:hint="eastAsia" w:asciiTheme="majorEastAsia" w:hAnsiTheme="majorEastAsia" w:eastAsiaTheme="majorEastAsia"/>
          <w:sz w:val="28"/>
          <w:szCs w:val="28"/>
        </w:rPr>
        <w:t>天然气制甲醇生产工艺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/>
          <w:sz w:val="28"/>
          <w:szCs w:val="28"/>
        </w:rPr>
        <w:t>主装置从加拿大整体引进，采用天然气蒸汽转化、ICI甲醇合成、两塔精馏技术，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含</w:t>
      </w:r>
      <w:r>
        <w:rPr>
          <w:rFonts w:hint="eastAsia" w:asciiTheme="majorEastAsia" w:hAnsiTheme="majorEastAsia" w:eastAsiaTheme="majorEastAsia"/>
          <w:sz w:val="28"/>
          <w:szCs w:val="28"/>
        </w:rPr>
        <w:t>转化、压缩、合成、精馏、库区5个工序，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工艺技术先进，</w:t>
      </w:r>
      <w:r>
        <w:rPr>
          <w:rFonts w:hint="eastAsia" w:asciiTheme="majorEastAsia" w:hAnsiTheme="majorEastAsia" w:eastAsiaTheme="majorEastAsia"/>
          <w:sz w:val="28"/>
          <w:szCs w:val="28"/>
        </w:rPr>
        <w:t>自动化程度高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/>
          <w:sz w:val="28"/>
          <w:szCs w:val="28"/>
        </w:rPr>
        <w:t>装置产能为80万吨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甲醇</w:t>
      </w:r>
      <w:r>
        <w:rPr>
          <w:rFonts w:hint="eastAsia" w:asciiTheme="majorEastAsia" w:hAnsiTheme="majorEastAsia" w:eastAsiaTheme="majorEastAsia"/>
          <w:sz w:val="28"/>
          <w:szCs w:val="28"/>
        </w:rPr>
        <w:t>/年。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我公司为</w:t>
      </w:r>
      <w:r>
        <w:rPr>
          <w:rFonts w:asciiTheme="majorEastAsia" w:hAnsiTheme="majorEastAsia" w:eastAsiaTheme="majorEastAsia"/>
          <w:sz w:val="28"/>
          <w:szCs w:val="28"/>
        </w:rPr>
        <w:t>广大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应届毕业生</w:t>
      </w:r>
      <w:r>
        <w:rPr>
          <w:rFonts w:asciiTheme="majorEastAsia" w:hAnsiTheme="majorEastAsia" w:eastAsiaTheme="majorEastAsia"/>
          <w:sz w:val="28"/>
          <w:szCs w:val="28"/>
        </w:rPr>
        <w:t>提供广阔的发展平台与</w:t>
      </w:r>
      <w:r>
        <w:rPr>
          <w:rFonts w:hint="eastAsia" w:asciiTheme="majorEastAsia" w:hAnsiTheme="majorEastAsia" w:eastAsiaTheme="majorEastAsia"/>
          <w:sz w:val="28"/>
          <w:szCs w:val="28"/>
        </w:rPr>
        <w:t>晋升</w:t>
      </w:r>
      <w:r>
        <w:rPr>
          <w:rFonts w:asciiTheme="majorEastAsia" w:hAnsiTheme="majorEastAsia" w:eastAsiaTheme="majorEastAsia"/>
          <w:sz w:val="28"/>
          <w:szCs w:val="28"/>
        </w:rPr>
        <w:t>空间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  <w:r>
        <w:rPr>
          <w:rFonts w:asciiTheme="majorEastAsia" w:hAnsiTheme="majorEastAsia" w:eastAsiaTheme="majorEastAsia"/>
          <w:sz w:val="28"/>
          <w:szCs w:val="28"/>
        </w:rPr>
        <w:t>诚邀</w:t>
      </w:r>
      <w:r>
        <w:rPr>
          <w:rFonts w:hint="eastAsia" w:asciiTheme="majorEastAsia" w:hAnsiTheme="majorEastAsia" w:eastAsiaTheme="majorEastAsia"/>
          <w:sz w:val="28"/>
          <w:szCs w:val="28"/>
        </w:rPr>
        <w:t>精英们</w:t>
      </w:r>
      <w:r>
        <w:rPr>
          <w:rFonts w:asciiTheme="majorEastAsia" w:hAnsiTheme="majorEastAsia" w:eastAsiaTheme="majorEastAsia"/>
          <w:sz w:val="28"/>
          <w:szCs w:val="28"/>
        </w:rPr>
        <w:t>的加入！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</w:t>
      </w:r>
      <w:r>
        <w:rPr>
          <w:rFonts w:asciiTheme="majorEastAsia" w:hAnsiTheme="majorEastAsia" w:eastAsiaTheme="majorEastAsia"/>
          <w:sz w:val="28"/>
          <w:szCs w:val="28"/>
        </w:rPr>
        <w:t xml:space="preserve">          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cs="仿宋_GB2312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现</w:t>
      </w:r>
      <w:r>
        <w:rPr>
          <w:rFonts w:hint="eastAsia"/>
          <w:b/>
          <w:sz w:val="28"/>
          <w:szCs w:val="28"/>
        </w:rPr>
        <w:t>高薪诚聘：</w:t>
      </w:r>
    </w:p>
    <w:tbl>
      <w:tblPr>
        <w:tblStyle w:val="8"/>
        <w:tblpPr w:leftFromText="180" w:rightFromText="180" w:vertAnchor="text" w:horzAnchor="page" w:tblpX="1852" w:tblpY="106"/>
        <w:tblOverlap w:val="never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830"/>
        <w:gridCol w:w="945"/>
        <w:gridCol w:w="885"/>
        <w:gridCol w:w="3048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830" w:type="dxa"/>
            <w:vAlign w:val="center"/>
          </w:tcPr>
          <w:p>
            <w:pPr>
              <w:spacing w:line="380" w:lineRule="exact"/>
              <w:ind w:firstLine="141" w:firstLineChars="50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9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                                                         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88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人数</w:t>
            </w:r>
          </w:p>
        </w:tc>
        <w:tc>
          <w:tcPr>
            <w:tcW w:w="30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工作岗位（要求）</w:t>
            </w:r>
          </w:p>
        </w:tc>
        <w:tc>
          <w:tcPr>
            <w:tcW w:w="153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月薪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5" w:type="dxa"/>
            <w:vAlign w:val="center"/>
          </w:tcPr>
          <w:p>
            <w:pPr>
              <w:spacing w:line="380" w:lineRule="exact"/>
              <w:ind w:firstLine="140" w:firstLineChars="5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183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  <w:t>化工工艺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eastAsia="zh-CN"/>
              </w:rPr>
              <w:t>、</w:t>
            </w:r>
          </w:p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应用化学、</w:t>
            </w:r>
          </w:p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生物技术、</w:t>
            </w:r>
          </w:p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制药、环境</w:t>
            </w:r>
          </w:p>
        </w:tc>
        <w:tc>
          <w:tcPr>
            <w:tcW w:w="9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88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eastAsia="zh-CN"/>
              </w:rPr>
              <w:t>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  <w:t>名</w:t>
            </w:r>
          </w:p>
        </w:tc>
        <w:tc>
          <w:tcPr>
            <w:tcW w:w="30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eastAsia="zh-CN"/>
              </w:rPr>
              <w:t>天然气制甲醇生产线</w:t>
            </w:r>
          </w:p>
        </w:tc>
        <w:tc>
          <w:tcPr>
            <w:tcW w:w="153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4000-6500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spacing w:line="380" w:lineRule="exact"/>
              <w:ind w:firstLine="140" w:firstLineChars="5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30" w:type="dxa"/>
            <w:vAlign w:val="center"/>
          </w:tcPr>
          <w:p>
            <w:pPr>
              <w:spacing w:line="380" w:lineRule="exact"/>
              <w:ind w:firstLine="140" w:firstLineChars="5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eastAsia="zh-CN"/>
              </w:rPr>
              <w:t>应用化学</w:t>
            </w:r>
          </w:p>
        </w:tc>
        <w:tc>
          <w:tcPr>
            <w:tcW w:w="9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88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eastAsia="zh-CN"/>
              </w:rPr>
              <w:t>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  <w:t>名</w:t>
            </w:r>
          </w:p>
        </w:tc>
        <w:tc>
          <w:tcPr>
            <w:tcW w:w="30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eastAsia="zh-CN"/>
              </w:rPr>
              <w:t>质检部（化验）</w:t>
            </w:r>
          </w:p>
        </w:tc>
        <w:tc>
          <w:tcPr>
            <w:tcW w:w="1530" w:type="dxa"/>
            <w:vAlign w:val="center"/>
          </w:tcPr>
          <w:p>
            <w:pPr>
              <w:spacing w:line="380" w:lineRule="exact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4000-6500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25" w:type="dxa"/>
            <w:vAlign w:val="center"/>
          </w:tcPr>
          <w:p>
            <w:pPr>
              <w:spacing w:line="380" w:lineRule="exact"/>
              <w:ind w:firstLine="140" w:firstLineChars="5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30" w:type="dxa"/>
            <w:vAlign w:val="center"/>
          </w:tcPr>
          <w:p>
            <w:pPr>
              <w:spacing w:line="380" w:lineRule="exact"/>
              <w:ind w:firstLine="140" w:firstLineChars="5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eastAsia="zh-CN"/>
              </w:rPr>
              <w:t>自控</w:t>
            </w:r>
          </w:p>
        </w:tc>
        <w:tc>
          <w:tcPr>
            <w:tcW w:w="9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88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  <w:t>名</w:t>
            </w:r>
          </w:p>
        </w:tc>
        <w:tc>
          <w:tcPr>
            <w:tcW w:w="30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eastAsia="zh-CN"/>
              </w:rPr>
              <w:t>化工装置的仪表维护</w:t>
            </w:r>
          </w:p>
        </w:tc>
        <w:tc>
          <w:tcPr>
            <w:tcW w:w="1530" w:type="dxa"/>
            <w:vAlign w:val="center"/>
          </w:tcPr>
          <w:p>
            <w:pPr>
              <w:spacing w:line="380" w:lineRule="exact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4500-7000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25" w:type="dxa"/>
            <w:vAlign w:val="center"/>
          </w:tcPr>
          <w:p>
            <w:pPr>
              <w:spacing w:line="380" w:lineRule="exact"/>
              <w:ind w:firstLine="140" w:firstLineChars="5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30" w:type="dxa"/>
            <w:vAlign w:val="center"/>
          </w:tcPr>
          <w:p>
            <w:pPr>
              <w:spacing w:line="380" w:lineRule="exact"/>
              <w:ind w:firstLine="140" w:firstLineChars="5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eastAsia="zh-CN"/>
              </w:rPr>
              <w:t>电气</w:t>
            </w:r>
          </w:p>
        </w:tc>
        <w:tc>
          <w:tcPr>
            <w:tcW w:w="9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88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2名</w:t>
            </w:r>
          </w:p>
        </w:tc>
        <w:tc>
          <w:tcPr>
            <w:tcW w:w="304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eastAsia="zh-CN"/>
              </w:rPr>
              <w:t>电气运行维护</w:t>
            </w:r>
          </w:p>
        </w:tc>
        <w:tc>
          <w:tcPr>
            <w:tcW w:w="153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4500-7000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cs="仿宋_GB2312"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以上岗位工资为年薪制月发，缴纳五险一金，提供食堂、四人间宿舍等。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cs="仿宋_GB2312"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color w:val="auto"/>
          <w:sz w:val="28"/>
          <w:szCs w:val="28"/>
        </w:rPr>
        <w:t>地址：青海西宁</w:t>
      </w:r>
      <w:r>
        <w:rPr>
          <w:rFonts w:hint="eastAsia" w:cs="仿宋_GB2312" w:asciiTheme="majorEastAsia" w:hAnsiTheme="majorEastAsia" w:eastAsiaTheme="majorEastAsia"/>
          <w:color w:val="auto"/>
          <w:sz w:val="28"/>
          <w:szCs w:val="28"/>
          <w:lang w:eastAsia="zh-CN"/>
        </w:rPr>
        <w:t>市</w:t>
      </w:r>
      <w:r>
        <w:rPr>
          <w:rFonts w:hint="eastAsia" w:cs="仿宋_GB2312" w:asciiTheme="majorEastAsia" w:hAnsiTheme="majorEastAsia" w:eastAsiaTheme="majorEastAsia"/>
          <w:color w:val="auto"/>
          <w:sz w:val="28"/>
          <w:szCs w:val="28"/>
        </w:rPr>
        <w:t>湟中县甘河工业园区西区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cs="仿宋_GB2312"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color w:val="auto"/>
          <w:sz w:val="28"/>
          <w:szCs w:val="28"/>
        </w:rPr>
        <w:t>联系人：刘</w:t>
      </w:r>
      <w:r>
        <w:rPr>
          <w:rFonts w:hint="eastAsia" w:cs="仿宋_GB2312" w:asciiTheme="majorEastAsia" w:hAnsiTheme="majorEastAsia" w:eastAsiaTheme="majorEastAsia"/>
          <w:color w:val="auto"/>
          <w:sz w:val="28"/>
          <w:szCs w:val="28"/>
          <w:lang w:eastAsia="zh-CN"/>
        </w:rPr>
        <w:t>经理</w:t>
      </w:r>
      <w:bookmarkStart w:id="0" w:name="_GoBack"/>
      <w:bookmarkEnd w:id="0"/>
      <w:r>
        <w:rPr>
          <w:rFonts w:hint="eastAsia" w:cs="仿宋_GB2312" w:asciiTheme="majorEastAsia" w:hAnsiTheme="majorEastAsia" w:eastAsiaTheme="majorEastAsia"/>
          <w:color w:val="auto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cs="仿宋_GB2312"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color w:val="auto"/>
          <w:sz w:val="28"/>
          <w:szCs w:val="28"/>
        </w:rPr>
        <w:t>简历投递邮箱：</w:t>
      </w:r>
      <w:r>
        <w:rPr>
          <w:rFonts w:hint="eastAsia" w:cs="仿宋_GB2312" w:asciiTheme="majorEastAsia" w:hAnsiTheme="majorEastAsia" w:eastAsiaTheme="majorEastAsia"/>
          <w:color w:val="auto"/>
          <w:sz w:val="28"/>
          <w:szCs w:val="28"/>
        </w:rPr>
        <w:fldChar w:fldCharType="begin"/>
      </w:r>
      <w:r>
        <w:rPr>
          <w:rFonts w:hint="eastAsia" w:cs="仿宋_GB2312" w:asciiTheme="majorEastAsia" w:hAnsiTheme="majorEastAsia" w:eastAsiaTheme="majorEastAsia"/>
          <w:color w:val="auto"/>
          <w:sz w:val="28"/>
          <w:szCs w:val="28"/>
        </w:rPr>
        <w:instrText xml:space="preserve"> HYPERLINK "mailto:bright326405@163.com" </w:instrText>
      </w:r>
      <w:r>
        <w:rPr>
          <w:rFonts w:hint="eastAsia" w:cs="仿宋_GB2312" w:asciiTheme="majorEastAsia" w:hAnsiTheme="majorEastAsia" w:eastAsiaTheme="majorEastAsia"/>
          <w:color w:val="auto"/>
          <w:sz w:val="28"/>
          <w:szCs w:val="28"/>
        </w:rPr>
        <w:fldChar w:fldCharType="separate"/>
      </w:r>
      <w:r>
        <w:rPr>
          <w:rFonts w:hint="eastAsia" w:cs="仿宋_GB2312" w:asciiTheme="majorEastAsia" w:hAnsiTheme="majorEastAsia" w:eastAsiaTheme="majorEastAsia"/>
          <w:color w:val="auto"/>
          <w:sz w:val="28"/>
          <w:szCs w:val="28"/>
        </w:rPr>
        <w:t>bright326405@163.com</w:t>
      </w:r>
      <w:r>
        <w:rPr>
          <w:rFonts w:hint="eastAsia" w:cs="仿宋_GB2312" w:asciiTheme="majorEastAsia" w:hAnsiTheme="majorEastAsia" w:eastAsiaTheme="majorEastAsia"/>
          <w:color w:val="auto"/>
          <w:sz w:val="28"/>
          <w:szCs w:val="28"/>
        </w:rPr>
        <w:fldChar w:fldCharType="end"/>
      </w:r>
      <w:r>
        <w:rPr>
          <w:rFonts w:hint="eastAsia" w:cs="仿宋_GB2312" w:asciiTheme="majorEastAsia" w:hAnsiTheme="majorEastAsia" w:eastAsiaTheme="majorEastAsia"/>
          <w:color w:val="auto"/>
          <w:sz w:val="28"/>
          <w:szCs w:val="28"/>
        </w:rPr>
        <w:t>。</w:t>
      </w:r>
    </w:p>
    <w:p>
      <w:pPr>
        <w:spacing w:before="156" w:beforeLines="50" w:line="360" w:lineRule="exac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                       </w:t>
      </w:r>
    </w:p>
    <w:p>
      <w:pPr>
        <w:spacing w:line="560" w:lineRule="exact"/>
        <w:jc w:val="center"/>
        <w:rPr>
          <w:rFonts w:hint="eastAsia"/>
          <w:b/>
          <w:color w:val="auto"/>
          <w:sz w:val="36"/>
          <w:szCs w:val="36"/>
          <w:lang w:eastAsia="zh-CN"/>
        </w:rPr>
      </w:pPr>
    </w:p>
    <w:p>
      <w:pPr>
        <w:spacing w:line="560" w:lineRule="exact"/>
        <w:jc w:val="center"/>
        <w:rPr>
          <w:rFonts w:hint="eastAsia"/>
          <w:b/>
          <w:color w:val="auto"/>
          <w:sz w:val="36"/>
          <w:szCs w:val="36"/>
          <w:lang w:eastAsia="zh-CN"/>
        </w:rPr>
      </w:pPr>
      <w:r>
        <w:rPr>
          <w:rFonts w:hint="eastAsia"/>
          <w:b/>
          <w:color w:val="auto"/>
          <w:sz w:val="36"/>
          <w:szCs w:val="36"/>
          <w:lang w:eastAsia="zh-CN"/>
        </w:rPr>
        <w:t>工资及福利待遇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一、试用期为2个月，试用期间工资：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1.一本专业：3500元/月；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2.二本专业：3000元/月；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3.三本专业：2500元/月。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二、转正后工资：3333元/月；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三、定岗工资：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员工转正后再经过30～60天实践和培训，能够独立操作和顶岗，可拿到定岗工资4000元/月。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四、三个班组上班情况下：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加班费：最高900元/月（根据每月实际加班天数定）。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五、社保补贴：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我公司特为本科学历的员工申请青海省三险补贴（即养老保险、医疗保险、失业保险补贴）约300元/月，以半年为周期返还。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六、公司福利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1.转正后缴纳五险一金；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2.转正后满一年可享受年休假；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3.公司其它福利待遇。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spacing w:before="156" w:beforeLines="50" w:line="360" w:lineRule="exact"/>
        <w:ind w:firstLine="5320" w:firstLineChars="1900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</w:rPr>
        <w:t>青海桂鲁化工</w:t>
      </w:r>
      <w:r>
        <w:rPr>
          <w:color w:val="auto"/>
          <w:sz w:val="28"/>
          <w:szCs w:val="28"/>
        </w:rPr>
        <w:t>有限</w:t>
      </w:r>
      <w:r>
        <w:rPr>
          <w:rFonts w:hint="eastAsia"/>
          <w:color w:val="auto"/>
          <w:sz w:val="28"/>
          <w:szCs w:val="28"/>
        </w:rPr>
        <w:t>公</w:t>
      </w:r>
      <w:r>
        <w:rPr>
          <w:rFonts w:hint="eastAsia"/>
          <w:color w:val="auto"/>
          <w:sz w:val="28"/>
          <w:szCs w:val="28"/>
          <w:lang w:eastAsia="zh-CN"/>
        </w:rPr>
        <w:t>司</w:t>
      </w:r>
    </w:p>
    <w:p>
      <w:pPr>
        <w:spacing w:before="156" w:beforeLines="50" w:line="360" w:lineRule="exact"/>
        <w:ind w:firstLine="6160" w:firstLineChars="2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综合管理部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63"/>
    <w:rsid w:val="00073635"/>
    <w:rsid w:val="000A1D2E"/>
    <w:rsid w:val="000D57E7"/>
    <w:rsid w:val="00116ADA"/>
    <w:rsid w:val="00124488"/>
    <w:rsid w:val="00124BB3"/>
    <w:rsid w:val="00125B5D"/>
    <w:rsid w:val="00145781"/>
    <w:rsid w:val="00167C6A"/>
    <w:rsid w:val="001C0E6A"/>
    <w:rsid w:val="001D20AA"/>
    <w:rsid w:val="001D4CB8"/>
    <w:rsid w:val="001E4516"/>
    <w:rsid w:val="00244135"/>
    <w:rsid w:val="002972EA"/>
    <w:rsid w:val="00306D2D"/>
    <w:rsid w:val="00355F52"/>
    <w:rsid w:val="003612F8"/>
    <w:rsid w:val="00385CA8"/>
    <w:rsid w:val="003A21FE"/>
    <w:rsid w:val="003E4536"/>
    <w:rsid w:val="00417B39"/>
    <w:rsid w:val="00437B7C"/>
    <w:rsid w:val="004B3408"/>
    <w:rsid w:val="004D6521"/>
    <w:rsid w:val="004E3E3B"/>
    <w:rsid w:val="005072E5"/>
    <w:rsid w:val="00532E1B"/>
    <w:rsid w:val="005A2650"/>
    <w:rsid w:val="005A3056"/>
    <w:rsid w:val="005A6B39"/>
    <w:rsid w:val="006133A4"/>
    <w:rsid w:val="00617CCD"/>
    <w:rsid w:val="006536C9"/>
    <w:rsid w:val="006921A3"/>
    <w:rsid w:val="006B4559"/>
    <w:rsid w:val="006E53C8"/>
    <w:rsid w:val="00720C94"/>
    <w:rsid w:val="0072525B"/>
    <w:rsid w:val="00782D3F"/>
    <w:rsid w:val="007A47E1"/>
    <w:rsid w:val="007B2FF8"/>
    <w:rsid w:val="007B5663"/>
    <w:rsid w:val="007C2D3E"/>
    <w:rsid w:val="007E108A"/>
    <w:rsid w:val="00814C9C"/>
    <w:rsid w:val="00824406"/>
    <w:rsid w:val="008369FE"/>
    <w:rsid w:val="00863398"/>
    <w:rsid w:val="008A63D0"/>
    <w:rsid w:val="008F54D9"/>
    <w:rsid w:val="00907C0A"/>
    <w:rsid w:val="0095084B"/>
    <w:rsid w:val="009701FD"/>
    <w:rsid w:val="00977EEC"/>
    <w:rsid w:val="00993385"/>
    <w:rsid w:val="009B2C47"/>
    <w:rsid w:val="00A44FD2"/>
    <w:rsid w:val="00AA7DC0"/>
    <w:rsid w:val="00AB3292"/>
    <w:rsid w:val="00AE4C01"/>
    <w:rsid w:val="00AF3BB0"/>
    <w:rsid w:val="00B10B4D"/>
    <w:rsid w:val="00B371BA"/>
    <w:rsid w:val="00C276C4"/>
    <w:rsid w:val="00C53B63"/>
    <w:rsid w:val="00C91D63"/>
    <w:rsid w:val="00C92E01"/>
    <w:rsid w:val="00CC435C"/>
    <w:rsid w:val="00D03BF0"/>
    <w:rsid w:val="00D303BF"/>
    <w:rsid w:val="00D61552"/>
    <w:rsid w:val="00DD23F5"/>
    <w:rsid w:val="00DE1248"/>
    <w:rsid w:val="00DE4EC2"/>
    <w:rsid w:val="00DE5CC0"/>
    <w:rsid w:val="00E0100F"/>
    <w:rsid w:val="00E30848"/>
    <w:rsid w:val="00E516BB"/>
    <w:rsid w:val="00E72B05"/>
    <w:rsid w:val="00ED7969"/>
    <w:rsid w:val="00EE4BF7"/>
    <w:rsid w:val="00F227F4"/>
    <w:rsid w:val="00F80682"/>
    <w:rsid w:val="00F85177"/>
    <w:rsid w:val="0BDE3FBF"/>
    <w:rsid w:val="1230347B"/>
    <w:rsid w:val="12311599"/>
    <w:rsid w:val="21C043B7"/>
    <w:rsid w:val="23671CAF"/>
    <w:rsid w:val="2C2A10C7"/>
    <w:rsid w:val="2CD43C59"/>
    <w:rsid w:val="39AA3EA3"/>
    <w:rsid w:val="3B643C08"/>
    <w:rsid w:val="3BB5743F"/>
    <w:rsid w:val="3F91465E"/>
    <w:rsid w:val="411552C9"/>
    <w:rsid w:val="4F2A6F69"/>
    <w:rsid w:val="505C5B83"/>
    <w:rsid w:val="50DA151F"/>
    <w:rsid w:val="566864F4"/>
    <w:rsid w:val="5A01174A"/>
    <w:rsid w:val="5A33217E"/>
    <w:rsid w:val="641F284C"/>
    <w:rsid w:val="65AD7B37"/>
    <w:rsid w:val="67A46CC4"/>
    <w:rsid w:val="69367749"/>
    <w:rsid w:val="696D528F"/>
    <w:rsid w:val="71BB295E"/>
    <w:rsid w:val="73EF6ED6"/>
    <w:rsid w:val="774E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891</Characters>
  <Lines>7</Lines>
  <Paragraphs>2</Paragraphs>
  <ScaleCrop>false</ScaleCrop>
  <LinksUpToDate>false</LinksUpToDate>
  <CharactersWithSpaces>1045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2017-03-20T10:07:00Z</dcterms:created>
  <dc:creator>Administrator</dc:creator>
  <cp:lastModifiedBy>Administrator</cp:lastModifiedBy>
  <cp:lastPrinted>2017-10-13T03:08:24Z</cp:lastPrinted>
  <dcterms:modified xsi:type="dcterms:W3CDTF">2017-10-13T03:08:41Z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